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86386" w14:textId="77777777" w:rsidR="00221C41" w:rsidRPr="00C00C52" w:rsidRDefault="00221C41" w:rsidP="00221C41">
      <w:pPr>
        <w:jc w:val="right"/>
        <w:rPr>
          <w:rFonts w:ascii="Mulish" w:hAnsi="Mulish"/>
          <w:b/>
          <w:bCs/>
          <w:color w:val="004F5B"/>
          <w:sz w:val="28"/>
          <w:szCs w:val="28"/>
          <w:lang w:val="et-EE"/>
        </w:rPr>
      </w:pPr>
      <w:r w:rsidRPr="4B5277CE">
        <w:rPr>
          <w:rFonts w:ascii="Mulish" w:hAnsi="Mulish"/>
          <w:b/>
          <w:bCs/>
          <w:color w:val="004F5B"/>
          <w:sz w:val="28"/>
          <w:szCs w:val="28"/>
          <w:lang w:val="et-EE"/>
        </w:rPr>
        <w:t>VALIKKURSUSE KURSUSEPASS</w:t>
      </w:r>
    </w:p>
    <w:tbl>
      <w:tblPr>
        <w:tblStyle w:val="Kontuurtabel"/>
        <w:tblW w:w="0" w:type="auto"/>
        <w:tblLook w:val="04A0" w:firstRow="1" w:lastRow="0" w:firstColumn="1" w:lastColumn="0" w:noHBand="0" w:noVBand="1"/>
      </w:tblPr>
      <w:tblGrid>
        <w:gridCol w:w="2898"/>
        <w:gridCol w:w="6164"/>
      </w:tblGrid>
      <w:tr w:rsidR="00221C41" w:rsidRPr="00F61A91" w14:paraId="3A8F6C4D" w14:textId="77777777" w:rsidTr="00462B22">
        <w:tc>
          <w:tcPr>
            <w:tcW w:w="2972" w:type="dxa"/>
            <w:shd w:val="clear" w:color="auto" w:fill="789F97"/>
          </w:tcPr>
          <w:p w14:paraId="4ACEEA50" w14:textId="77777777" w:rsidR="00221C41" w:rsidRPr="00C00C52" w:rsidRDefault="00221C41" w:rsidP="00462B22">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Kursuse nimetus</w:t>
            </w:r>
          </w:p>
        </w:tc>
        <w:tc>
          <w:tcPr>
            <w:tcW w:w="6378" w:type="dxa"/>
          </w:tcPr>
          <w:p w14:paraId="7EFFE8B5" w14:textId="5B262879" w:rsidR="00221C41" w:rsidRPr="00211F7A" w:rsidRDefault="00C468B4" w:rsidP="00462B22">
            <w:pPr>
              <w:rPr>
                <w:rFonts w:ascii="Mulish" w:hAnsi="Mulish"/>
                <w:b/>
                <w:bCs/>
                <w:color w:val="004F5B"/>
                <w:lang w:val="et-EE"/>
              </w:rPr>
            </w:pPr>
            <w:r>
              <w:rPr>
                <w:rFonts w:ascii="Mulish" w:hAnsi="Mulish"/>
                <w:b/>
                <w:bCs/>
                <w:color w:val="004F5B"/>
                <w:lang w:val="et-EE"/>
              </w:rPr>
              <w:t>Loogika</w:t>
            </w:r>
          </w:p>
        </w:tc>
      </w:tr>
      <w:tr w:rsidR="00221C41" w:rsidRPr="00B06A6F" w14:paraId="5CB14109" w14:textId="77777777" w:rsidTr="00462B22">
        <w:trPr>
          <w:trHeight w:val="300"/>
        </w:trPr>
        <w:tc>
          <w:tcPr>
            <w:tcW w:w="2972" w:type="dxa"/>
            <w:shd w:val="clear" w:color="auto" w:fill="789F97"/>
          </w:tcPr>
          <w:p w14:paraId="2B3AAC40" w14:textId="77777777" w:rsidR="00221C41" w:rsidRPr="00C00C52" w:rsidRDefault="00221C41" w:rsidP="00462B22">
            <w:pPr>
              <w:rPr>
                <w:rFonts w:ascii="Mulish" w:hAnsi="Mulish"/>
                <w:b/>
                <w:bCs/>
                <w:color w:val="FFFFFF" w:themeColor="background1"/>
                <w:sz w:val="24"/>
                <w:szCs w:val="24"/>
                <w:lang w:val="et-EE"/>
              </w:rPr>
            </w:pPr>
            <w:r>
              <w:rPr>
                <w:rFonts w:ascii="Mulish" w:hAnsi="Mulish"/>
                <w:b/>
                <w:bCs/>
                <w:color w:val="FFFFFF" w:themeColor="background1"/>
                <w:sz w:val="24"/>
                <w:szCs w:val="24"/>
                <w:lang w:val="et-EE"/>
              </w:rPr>
              <w:t>Kursuse toimumise aeg</w:t>
            </w:r>
          </w:p>
        </w:tc>
        <w:tc>
          <w:tcPr>
            <w:tcW w:w="6378" w:type="dxa"/>
          </w:tcPr>
          <w:p w14:paraId="04EEEAC5" w14:textId="77777777" w:rsidR="00221C41" w:rsidRPr="00211F7A" w:rsidRDefault="00221C41" w:rsidP="00462B22">
            <w:pPr>
              <w:rPr>
                <w:rFonts w:ascii="Mulish" w:hAnsi="Mulish" w:cs="Times New Roman"/>
                <w:lang w:val="et-EE"/>
              </w:rPr>
            </w:pPr>
            <w:r w:rsidRPr="00211F7A">
              <w:rPr>
                <w:rFonts w:ascii="Mulish" w:hAnsi="Mulish" w:cs="Times New Roman"/>
                <w:lang w:val="et-EE"/>
              </w:rPr>
              <w:t>I trimestri valikkursuse nädal (23.-27.11.2026)</w:t>
            </w:r>
          </w:p>
        </w:tc>
      </w:tr>
      <w:tr w:rsidR="00221C41" w:rsidRPr="0046781D" w14:paraId="51AE0B09" w14:textId="77777777" w:rsidTr="00462B22">
        <w:tc>
          <w:tcPr>
            <w:tcW w:w="2972" w:type="dxa"/>
            <w:shd w:val="clear" w:color="auto" w:fill="789F97"/>
          </w:tcPr>
          <w:p w14:paraId="1718DC53" w14:textId="77777777" w:rsidR="00221C41" w:rsidRPr="00B07603" w:rsidRDefault="00221C41" w:rsidP="00462B22">
            <w:pPr>
              <w:rPr>
                <w:rFonts w:ascii="Mulish" w:hAnsi="Mulish"/>
                <w:b/>
                <w:bCs/>
                <w:color w:val="FFFFFF" w:themeColor="background1"/>
                <w:sz w:val="24"/>
                <w:szCs w:val="24"/>
                <w:lang w:val="et-EE"/>
              </w:rPr>
            </w:pPr>
            <w:r w:rsidRPr="00B07603">
              <w:rPr>
                <w:rFonts w:ascii="Mulish" w:hAnsi="Mulish"/>
                <w:b/>
                <w:bCs/>
                <w:color w:val="FFFFFF" w:themeColor="background1"/>
                <w:sz w:val="24"/>
                <w:szCs w:val="24"/>
                <w:lang w:val="et-EE"/>
              </w:rPr>
              <w:t>Kursuse vorm</w:t>
            </w:r>
          </w:p>
        </w:tc>
        <w:tc>
          <w:tcPr>
            <w:tcW w:w="6378" w:type="dxa"/>
          </w:tcPr>
          <w:p w14:paraId="2FC91EC4" w14:textId="77777777" w:rsidR="00221C41" w:rsidRPr="00211F7A" w:rsidRDefault="00221C41" w:rsidP="00462B22">
            <w:pPr>
              <w:rPr>
                <w:rFonts w:ascii="Mulish" w:hAnsi="Mulish" w:cs="Times New Roman"/>
                <w:lang w:val="et-EE"/>
              </w:rPr>
            </w:pPr>
            <w:r w:rsidRPr="00211F7A">
              <w:rPr>
                <w:rFonts w:ascii="Mulish" w:hAnsi="Mulish" w:cs="Times New Roman"/>
                <w:lang w:val="et-EE"/>
              </w:rPr>
              <w:t>auditoorne õpe, praktiline õpe kokandusklassis</w:t>
            </w:r>
          </w:p>
        </w:tc>
      </w:tr>
      <w:tr w:rsidR="00221C41" w:rsidRPr="00D555E1" w14:paraId="251F9715" w14:textId="77777777" w:rsidTr="00462B22">
        <w:trPr>
          <w:trHeight w:val="706"/>
        </w:trPr>
        <w:tc>
          <w:tcPr>
            <w:tcW w:w="2972" w:type="dxa"/>
            <w:shd w:val="clear" w:color="auto" w:fill="789F97"/>
          </w:tcPr>
          <w:p w14:paraId="1CEA3D33" w14:textId="77777777" w:rsidR="00221C41" w:rsidRPr="00B07603" w:rsidRDefault="00221C41" w:rsidP="00462B22">
            <w:pPr>
              <w:rPr>
                <w:rFonts w:ascii="Mulish" w:hAnsi="Mulish"/>
                <w:b/>
                <w:bCs/>
                <w:color w:val="FFFFFF" w:themeColor="background1"/>
                <w:sz w:val="24"/>
                <w:szCs w:val="24"/>
                <w:lang w:val="et-EE"/>
              </w:rPr>
            </w:pPr>
            <w:r w:rsidRPr="00B07603">
              <w:rPr>
                <w:rFonts w:ascii="Mulish" w:hAnsi="Mulish"/>
                <w:b/>
                <w:bCs/>
                <w:color w:val="FFFFFF" w:themeColor="background1"/>
                <w:sz w:val="24"/>
                <w:szCs w:val="24"/>
                <w:lang w:val="et-EE"/>
              </w:rPr>
              <w:t>Kursuse läbiviija</w:t>
            </w:r>
          </w:p>
        </w:tc>
        <w:tc>
          <w:tcPr>
            <w:tcW w:w="6378" w:type="dxa"/>
          </w:tcPr>
          <w:p w14:paraId="613A9AB4" w14:textId="77777777" w:rsidR="00221C41" w:rsidRPr="00211F7A" w:rsidRDefault="00221C41" w:rsidP="00462B22">
            <w:pPr>
              <w:spacing w:before="240"/>
              <w:rPr>
                <w:rFonts w:ascii="Mulish" w:hAnsi="Mulish" w:cs="Times New Roman"/>
                <w:b/>
                <w:bCs/>
                <w:lang w:val="et-EE"/>
              </w:rPr>
            </w:pPr>
            <w:r>
              <w:rPr>
                <w:rFonts w:ascii="Mulish" w:hAnsi="Mulish" w:cs="Times New Roman"/>
                <w:b/>
                <w:bCs/>
                <w:noProof/>
                <w:lang w:val="et-EE"/>
              </w:rPr>
              <w:drawing>
                <wp:anchor distT="0" distB="0" distL="114300" distR="114300" simplePos="0" relativeHeight="251659264" behindDoc="1" locked="0" layoutInCell="1" allowOverlap="1" wp14:anchorId="3C8C898F" wp14:editId="76861182">
                  <wp:simplePos x="0" y="0"/>
                  <wp:positionH relativeFrom="column">
                    <wp:posOffset>-44450</wp:posOffset>
                  </wp:positionH>
                  <wp:positionV relativeFrom="paragraph">
                    <wp:posOffset>41910</wp:posOffset>
                  </wp:positionV>
                  <wp:extent cx="1783080" cy="990600"/>
                  <wp:effectExtent l="0" t="0" r="7620" b="0"/>
                  <wp:wrapTight wrapText="bothSides">
                    <wp:wrapPolygon edited="0">
                      <wp:start x="0" y="0"/>
                      <wp:lineTo x="0" y="21185"/>
                      <wp:lineTo x="21462" y="21185"/>
                      <wp:lineTo x="21462" y="0"/>
                      <wp:lineTo x="0" y="0"/>
                    </wp:wrapPolygon>
                  </wp:wrapTight>
                  <wp:docPr id="881726892"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3080" cy="990600"/>
                          </a:xfrm>
                          <a:prstGeom prst="rect">
                            <a:avLst/>
                          </a:prstGeom>
                          <a:noFill/>
                        </pic:spPr>
                      </pic:pic>
                    </a:graphicData>
                  </a:graphic>
                </wp:anchor>
              </w:drawing>
            </w:r>
          </w:p>
          <w:p w14:paraId="204DC8AE" w14:textId="77777777" w:rsidR="00221C41" w:rsidRDefault="00221C41" w:rsidP="00462B22">
            <w:pPr>
              <w:rPr>
                <w:rFonts w:ascii="Mulish" w:hAnsi="Mulish" w:cs="Times New Roman"/>
                <w:lang w:val="et-EE"/>
              </w:rPr>
            </w:pPr>
            <w:r w:rsidRPr="00211F7A">
              <w:rPr>
                <w:rFonts w:ascii="Mulish" w:hAnsi="Mulish" w:cs="Times New Roman"/>
                <w:b/>
                <w:bCs/>
                <w:lang w:val="et-EE"/>
              </w:rPr>
              <w:t>Arle-Martin Kuura</w:t>
            </w:r>
            <w:r w:rsidRPr="00211F7A">
              <w:rPr>
                <w:rFonts w:ascii="Mulish" w:hAnsi="Mulish" w:cs="Times New Roman"/>
                <w:lang w:val="et-EE"/>
              </w:rPr>
              <w:t xml:space="preserve"> – NERG matemaatikaõpetaja</w:t>
            </w:r>
          </w:p>
          <w:p w14:paraId="63187428" w14:textId="77777777" w:rsidR="00221C41" w:rsidRDefault="00221C41" w:rsidP="00462B22">
            <w:pPr>
              <w:rPr>
                <w:rFonts w:ascii="Mulish" w:hAnsi="Mulish" w:cs="Times New Roman"/>
                <w:color w:val="2D0606"/>
                <w:lang w:val="et-EE"/>
              </w:rPr>
            </w:pPr>
          </w:p>
          <w:p w14:paraId="3C2CFE2B" w14:textId="77777777" w:rsidR="00221C41" w:rsidRPr="00211F7A" w:rsidRDefault="00221C41" w:rsidP="00462B22">
            <w:pPr>
              <w:rPr>
                <w:rFonts w:ascii="Mulish" w:eastAsia="Mulish" w:hAnsi="Mulish" w:cs="Mulish"/>
                <w:color w:val="2D0606"/>
                <w:lang w:val="et-EE"/>
              </w:rPr>
            </w:pPr>
            <w:r w:rsidRPr="00211F7A">
              <w:rPr>
                <w:rFonts w:ascii="Mulish" w:eastAsia="Mulish" w:hAnsi="Mulish" w:cs="Mulish"/>
                <w:color w:val="2D0606"/>
                <w:lang w:val="et-EE"/>
              </w:rPr>
              <w:t xml:space="preserve"> </w:t>
            </w:r>
          </w:p>
        </w:tc>
      </w:tr>
      <w:tr w:rsidR="00221C41" w:rsidRPr="00D555E1" w14:paraId="1D0CC21D" w14:textId="77777777" w:rsidTr="00462B22">
        <w:tc>
          <w:tcPr>
            <w:tcW w:w="2972" w:type="dxa"/>
            <w:shd w:val="clear" w:color="auto" w:fill="789F97"/>
          </w:tcPr>
          <w:p w14:paraId="47F3C3D7" w14:textId="77777777" w:rsidR="00221C41" w:rsidRPr="00C00C52" w:rsidRDefault="00221C41" w:rsidP="00462B22">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 xml:space="preserve">Kursuse </w:t>
            </w:r>
            <w:r>
              <w:rPr>
                <w:rFonts w:ascii="Mulish" w:hAnsi="Mulish"/>
                <w:b/>
                <w:bCs/>
                <w:color w:val="FFFFFF" w:themeColor="background1"/>
                <w:sz w:val="24"/>
                <w:szCs w:val="24"/>
                <w:lang w:val="et-EE"/>
              </w:rPr>
              <w:t>kirjeldus</w:t>
            </w:r>
          </w:p>
        </w:tc>
        <w:tc>
          <w:tcPr>
            <w:tcW w:w="6378" w:type="dxa"/>
          </w:tcPr>
          <w:p w14:paraId="6DACE652" w14:textId="77777777" w:rsidR="00221C41" w:rsidRPr="00211F7A" w:rsidRDefault="00221C41" w:rsidP="00462B22">
            <w:pPr>
              <w:spacing w:line="276" w:lineRule="auto"/>
              <w:jc w:val="both"/>
              <w:rPr>
                <w:rFonts w:ascii="Mulish" w:eastAsia="Mulish" w:hAnsi="Mulish" w:cs="Mulish"/>
                <w:lang w:val="et-EE"/>
              </w:rPr>
            </w:pPr>
            <w:r w:rsidRPr="00942E90">
              <w:rPr>
                <w:rFonts w:ascii="Mulish" w:eastAsia="Mulish" w:hAnsi="Mulish" w:cs="Mulish"/>
              </w:rPr>
              <w:t>Kursusel tutvutakse loogika ajaloolise arenguga ja selle kasutusvaldkondadega. Õpitakse tundma loogika põhimõisteid, teoreeme ja kvantoreid ning harjutatakse mõistete täpset defineerimist ja vigaste definitsioonide parandamist. Arutletakse matemaatilise tõestamise vajalikkuse üle, määratakse lausete tõeväärtusi komponentlausete tõeväärtuste põhjal ning uuritakse, kuidas paradoksid tekivad.</w:t>
            </w:r>
          </w:p>
        </w:tc>
      </w:tr>
      <w:tr w:rsidR="00221C41" w:rsidRPr="00D555E1" w14:paraId="6A68325C" w14:textId="77777777" w:rsidTr="00462B22">
        <w:tc>
          <w:tcPr>
            <w:tcW w:w="2972" w:type="dxa"/>
            <w:shd w:val="clear" w:color="auto" w:fill="789F97"/>
          </w:tcPr>
          <w:p w14:paraId="0D7FA2C9" w14:textId="77777777" w:rsidR="00221C41" w:rsidRPr="00C00C52" w:rsidRDefault="00221C41" w:rsidP="00462B22">
            <w:pPr>
              <w:rPr>
                <w:rFonts w:ascii="Mulish" w:hAnsi="Mulish"/>
                <w:b/>
                <w:bCs/>
                <w:color w:val="FFFFFF" w:themeColor="background1"/>
                <w:sz w:val="24"/>
                <w:szCs w:val="24"/>
                <w:lang w:val="et-EE"/>
              </w:rPr>
            </w:pPr>
            <w:r>
              <w:rPr>
                <w:rFonts w:ascii="Mulish" w:hAnsi="Mulish"/>
                <w:b/>
                <w:bCs/>
                <w:color w:val="FFFFFF" w:themeColor="background1"/>
                <w:sz w:val="24"/>
                <w:szCs w:val="24"/>
                <w:lang w:val="et-EE"/>
              </w:rPr>
              <w:t>Kursuse  teemad</w:t>
            </w:r>
          </w:p>
        </w:tc>
        <w:tc>
          <w:tcPr>
            <w:tcW w:w="6378" w:type="dxa"/>
          </w:tcPr>
          <w:p w14:paraId="7494C119" w14:textId="77777777" w:rsidR="00221C41" w:rsidRPr="00211F7A" w:rsidRDefault="00221C41" w:rsidP="00221C41">
            <w:pPr>
              <w:pStyle w:val="Loendilik"/>
              <w:numPr>
                <w:ilvl w:val="0"/>
                <w:numId w:val="3"/>
              </w:numPr>
              <w:rPr>
                <w:rFonts w:ascii="Mulish" w:eastAsia="Times New Roman" w:hAnsi="Mulish" w:cs="Times New Roman"/>
              </w:rPr>
            </w:pPr>
            <w:r w:rsidRPr="00211F7A">
              <w:rPr>
                <w:rFonts w:ascii="Mulish" w:eastAsia="Times New Roman" w:hAnsi="Mulish" w:cs="Times New Roman"/>
              </w:rPr>
              <w:t>Loogika ajalugu</w:t>
            </w:r>
          </w:p>
          <w:p w14:paraId="09C0D23F" w14:textId="77777777" w:rsidR="00221C41" w:rsidRPr="00211F7A" w:rsidRDefault="00221C41" w:rsidP="00221C41">
            <w:pPr>
              <w:pStyle w:val="Loendilik"/>
              <w:numPr>
                <w:ilvl w:val="0"/>
                <w:numId w:val="3"/>
              </w:numPr>
              <w:rPr>
                <w:rFonts w:ascii="Mulish" w:eastAsia="Times New Roman" w:hAnsi="Mulish" w:cs="Times New Roman"/>
              </w:rPr>
            </w:pPr>
            <w:r w:rsidRPr="00211F7A">
              <w:rPr>
                <w:rFonts w:ascii="Mulish" w:eastAsia="Times New Roman" w:hAnsi="Mulish" w:cs="Times New Roman"/>
              </w:rPr>
              <w:t>Kasutusvaldkonnad</w:t>
            </w:r>
          </w:p>
          <w:p w14:paraId="454E7F99" w14:textId="77777777" w:rsidR="00221C41" w:rsidRPr="00211F7A" w:rsidRDefault="00221C41" w:rsidP="00221C41">
            <w:pPr>
              <w:pStyle w:val="Loendilik"/>
              <w:numPr>
                <w:ilvl w:val="0"/>
                <w:numId w:val="3"/>
              </w:numPr>
              <w:rPr>
                <w:rFonts w:ascii="Mulish" w:eastAsia="Times New Roman" w:hAnsi="Mulish" w:cs="Times New Roman"/>
              </w:rPr>
            </w:pPr>
            <w:r w:rsidRPr="00211F7A">
              <w:rPr>
                <w:rFonts w:ascii="Mulish" w:eastAsia="Times New Roman" w:hAnsi="Mulish" w:cs="Times New Roman"/>
              </w:rPr>
              <w:t>Mõiste</w:t>
            </w:r>
          </w:p>
          <w:p w14:paraId="6F81D9B6" w14:textId="77777777" w:rsidR="00221C41" w:rsidRPr="00211F7A" w:rsidRDefault="00221C41" w:rsidP="00221C41">
            <w:pPr>
              <w:pStyle w:val="Loendilik"/>
              <w:numPr>
                <w:ilvl w:val="0"/>
                <w:numId w:val="3"/>
              </w:numPr>
              <w:rPr>
                <w:rFonts w:ascii="Mulish" w:eastAsia="Times New Roman" w:hAnsi="Mulish" w:cs="Times New Roman"/>
              </w:rPr>
            </w:pPr>
            <w:r w:rsidRPr="00211F7A">
              <w:rPr>
                <w:rFonts w:ascii="Mulish" w:eastAsia="Times New Roman" w:hAnsi="Mulish" w:cs="Times New Roman"/>
              </w:rPr>
              <w:t>Teoreem</w:t>
            </w:r>
          </w:p>
          <w:p w14:paraId="6389FFBE" w14:textId="77777777" w:rsidR="00221C41" w:rsidRPr="00211F7A" w:rsidRDefault="00221C41" w:rsidP="00221C41">
            <w:pPr>
              <w:pStyle w:val="Loendilik"/>
              <w:numPr>
                <w:ilvl w:val="0"/>
                <w:numId w:val="3"/>
              </w:numPr>
              <w:rPr>
                <w:rFonts w:ascii="Mulish" w:eastAsia="Times New Roman" w:hAnsi="Mulish" w:cs="Times New Roman"/>
              </w:rPr>
            </w:pPr>
            <w:r w:rsidRPr="00211F7A">
              <w:rPr>
                <w:rFonts w:ascii="Mulish" w:eastAsia="Times New Roman" w:hAnsi="Mulish" w:cs="Times New Roman"/>
              </w:rPr>
              <w:t>Kvantorid</w:t>
            </w:r>
          </w:p>
          <w:p w14:paraId="40251A21" w14:textId="77777777" w:rsidR="00221C41" w:rsidRPr="00211F7A" w:rsidRDefault="00221C41" w:rsidP="00462B22">
            <w:pPr>
              <w:pStyle w:val="Loendilik"/>
              <w:spacing w:line="276" w:lineRule="auto"/>
              <w:rPr>
                <w:rFonts w:ascii="Mulish" w:hAnsi="Mulish" w:cs="Times New Roman"/>
                <w:lang w:val="et-EE"/>
              </w:rPr>
            </w:pPr>
            <w:r w:rsidRPr="00211F7A">
              <w:rPr>
                <w:rFonts w:ascii="Mulish" w:eastAsia="Times New Roman" w:hAnsi="Mulish" w:cs="Times New Roman"/>
              </w:rPr>
              <w:t>Paradoks</w:t>
            </w:r>
          </w:p>
        </w:tc>
      </w:tr>
      <w:tr w:rsidR="00221C41" w:rsidRPr="00D555E1" w14:paraId="5B37F8F4" w14:textId="77777777" w:rsidTr="00462B22">
        <w:tc>
          <w:tcPr>
            <w:tcW w:w="2972" w:type="dxa"/>
            <w:shd w:val="clear" w:color="auto" w:fill="789F97"/>
          </w:tcPr>
          <w:p w14:paraId="3A60F37A" w14:textId="77777777" w:rsidR="00221C41" w:rsidRPr="00C00C52" w:rsidRDefault="00221C41" w:rsidP="00462B22">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Õpitulemused</w:t>
            </w:r>
          </w:p>
        </w:tc>
        <w:tc>
          <w:tcPr>
            <w:tcW w:w="6378" w:type="dxa"/>
          </w:tcPr>
          <w:p w14:paraId="3469530E" w14:textId="77777777" w:rsidR="00221C41" w:rsidRPr="00211F7A" w:rsidRDefault="00221C41" w:rsidP="00462B22">
            <w:pPr>
              <w:spacing w:line="240" w:lineRule="auto"/>
              <w:rPr>
                <w:rFonts w:ascii="Mulish" w:eastAsia="Times New Roman" w:hAnsi="Mulish" w:cs="Calibri"/>
                <w:color w:val="000000" w:themeColor="text1"/>
                <w:lang w:val="et-EE"/>
              </w:rPr>
            </w:pPr>
            <w:r w:rsidRPr="00211F7A">
              <w:rPr>
                <w:rFonts w:ascii="Mulish" w:eastAsia="Times New Roman" w:hAnsi="Mulish" w:cs="Calibri"/>
                <w:color w:val="000000"/>
                <w:kern w:val="0"/>
                <w:lang w:val="et-EE"/>
                <w14:ligatures w14:val="none"/>
              </w:rPr>
              <w:t>Kursuse läbinud õpilane:</w:t>
            </w:r>
          </w:p>
          <w:p w14:paraId="47A421B8" w14:textId="77777777" w:rsidR="00221C41" w:rsidRPr="00211F7A" w:rsidRDefault="00221C41" w:rsidP="00221C41">
            <w:pPr>
              <w:pStyle w:val="Loendilik"/>
              <w:numPr>
                <w:ilvl w:val="0"/>
                <w:numId w:val="2"/>
              </w:numPr>
              <w:rPr>
                <w:rFonts w:ascii="Mulish" w:eastAsia="Times New Roman" w:hAnsi="Mulish" w:cs="Times New Roman"/>
              </w:rPr>
            </w:pPr>
            <w:r w:rsidRPr="00211F7A">
              <w:rPr>
                <w:rFonts w:ascii="Mulish" w:eastAsia="Times New Roman" w:hAnsi="Mulish" w:cs="Times New Roman"/>
                <w:lang w:val="en-GB"/>
              </w:rPr>
              <w:t xml:space="preserve">on omandanud ülevaate loogika ajaloolisest arengust ja mõningatest kasutusvaldkondadest; </w:t>
            </w:r>
          </w:p>
          <w:p w14:paraId="7EAE5D51" w14:textId="77777777" w:rsidR="00221C41" w:rsidRPr="00211F7A" w:rsidRDefault="00221C41" w:rsidP="00221C41">
            <w:pPr>
              <w:pStyle w:val="Loendilik"/>
              <w:numPr>
                <w:ilvl w:val="0"/>
                <w:numId w:val="2"/>
              </w:numPr>
              <w:rPr>
                <w:rFonts w:ascii="Mulish" w:eastAsia="Times New Roman" w:hAnsi="Mulish" w:cs="Times New Roman"/>
              </w:rPr>
            </w:pPr>
            <w:r w:rsidRPr="00211F7A">
              <w:rPr>
                <w:rFonts w:ascii="Mulish" w:eastAsia="Times New Roman" w:hAnsi="Mulish" w:cs="Times New Roman"/>
                <w:lang w:val="en-GB"/>
              </w:rPr>
              <w:t xml:space="preserve">defineerib õigesti mõisteid ning oskab parandada vigaseid definitsioone; </w:t>
            </w:r>
          </w:p>
          <w:p w14:paraId="023EE597" w14:textId="77777777" w:rsidR="00221C41" w:rsidRPr="00211F7A" w:rsidRDefault="00221C41" w:rsidP="00221C41">
            <w:pPr>
              <w:pStyle w:val="Loendilik"/>
              <w:numPr>
                <w:ilvl w:val="0"/>
                <w:numId w:val="2"/>
              </w:numPr>
              <w:rPr>
                <w:rFonts w:ascii="Mulish" w:eastAsia="Times New Roman" w:hAnsi="Mulish" w:cs="Times New Roman"/>
              </w:rPr>
            </w:pPr>
            <w:r w:rsidRPr="00211F7A">
              <w:rPr>
                <w:rFonts w:ascii="Mulish" w:eastAsia="Times New Roman" w:hAnsi="Mulish" w:cs="Times New Roman"/>
                <w:lang w:val="en-GB"/>
              </w:rPr>
              <w:t xml:space="preserve">mõistab tõestamise vajalikkust ning oskab kasutada vastavaid matemaatilisi vahendeid; </w:t>
            </w:r>
          </w:p>
          <w:p w14:paraId="41FA7A64" w14:textId="77777777" w:rsidR="00221C41" w:rsidRPr="00211F7A" w:rsidRDefault="00221C41" w:rsidP="00221C41">
            <w:pPr>
              <w:pStyle w:val="Loendilik"/>
              <w:numPr>
                <w:ilvl w:val="0"/>
                <w:numId w:val="2"/>
              </w:numPr>
              <w:rPr>
                <w:rFonts w:ascii="Mulish" w:eastAsia="Times New Roman" w:hAnsi="Mulish" w:cs="Times New Roman"/>
              </w:rPr>
            </w:pPr>
            <w:r w:rsidRPr="00211F7A">
              <w:rPr>
                <w:rFonts w:ascii="Mulish" w:eastAsia="Times New Roman" w:hAnsi="Mulish" w:cs="Times New Roman"/>
                <w:lang w:val="en-GB"/>
              </w:rPr>
              <w:t xml:space="preserve">määrab lause tõeväärtust (teades komponentlausete tõeväärtusi) komponentlausete tõeväärtuste järgi; </w:t>
            </w:r>
          </w:p>
          <w:p w14:paraId="4136326F" w14:textId="77777777" w:rsidR="00221C41" w:rsidRPr="00211F7A" w:rsidRDefault="00221C41" w:rsidP="00221C41">
            <w:pPr>
              <w:pStyle w:val="Loendilik"/>
              <w:numPr>
                <w:ilvl w:val="0"/>
                <w:numId w:val="2"/>
              </w:numPr>
              <w:rPr>
                <w:rFonts w:ascii="Mulish" w:eastAsia="Times New Roman" w:hAnsi="Mulish" w:cs="Times New Roman"/>
              </w:rPr>
            </w:pPr>
            <w:r w:rsidRPr="00211F7A">
              <w:rPr>
                <w:rFonts w:ascii="Mulish" w:eastAsia="Times New Roman" w:hAnsi="Mulish" w:cs="Times New Roman"/>
                <w:lang w:val="en-GB"/>
              </w:rPr>
              <w:t>selgitab, kuidas tekivad paradoksid</w:t>
            </w:r>
          </w:p>
          <w:p w14:paraId="5739B094" w14:textId="77777777" w:rsidR="00221C41" w:rsidRPr="00211F7A" w:rsidRDefault="00221C41" w:rsidP="00462B22">
            <w:pPr>
              <w:pStyle w:val="Loendilik"/>
              <w:spacing w:before="240" w:after="240" w:line="240" w:lineRule="auto"/>
              <w:rPr>
                <w:rFonts w:ascii="Mulish" w:eastAsia="Mulish" w:hAnsi="Mulish" w:cs="Mulish"/>
                <w:kern w:val="0"/>
                <w:lang w:val="et-EE"/>
                <w14:ligatures w14:val="none"/>
              </w:rPr>
            </w:pPr>
          </w:p>
        </w:tc>
      </w:tr>
      <w:tr w:rsidR="00221C41" w:rsidRPr="00D555E1" w14:paraId="278CB7E5" w14:textId="77777777" w:rsidTr="00462B22">
        <w:tc>
          <w:tcPr>
            <w:tcW w:w="2972" w:type="dxa"/>
            <w:shd w:val="clear" w:color="auto" w:fill="789F97"/>
          </w:tcPr>
          <w:p w14:paraId="0D5684A8" w14:textId="77777777" w:rsidR="00221C41" w:rsidRPr="00C00C52" w:rsidRDefault="00221C41" w:rsidP="00462B22">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Kursuse lõpptulemuse kujunemine</w:t>
            </w:r>
          </w:p>
          <w:p w14:paraId="4B2BD69B" w14:textId="77777777" w:rsidR="00221C41" w:rsidRPr="00C00C52" w:rsidRDefault="00221C41" w:rsidP="00462B22">
            <w:pPr>
              <w:rPr>
                <w:rFonts w:ascii="Mulish" w:hAnsi="Mulish"/>
                <w:b/>
                <w:bCs/>
                <w:color w:val="FFFFFF" w:themeColor="background1"/>
                <w:sz w:val="24"/>
                <w:szCs w:val="24"/>
                <w:lang w:val="et-EE"/>
              </w:rPr>
            </w:pPr>
          </w:p>
        </w:tc>
        <w:tc>
          <w:tcPr>
            <w:tcW w:w="6378" w:type="dxa"/>
          </w:tcPr>
          <w:p w14:paraId="7F91488E" w14:textId="77777777" w:rsidR="00221C41" w:rsidRDefault="00221C41" w:rsidP="00BA0DD8">
            <w:pPr>
              <w:spacing w:before="240" w:line="276" w:lineRule="auto"/>
              <w:rPr>
                <w:rFonts w:ascii="Mulish" w:eastAsia="Mulish" w:hAnsi="Mulish" w:cs="Mulish"/>
              </w:rPr>
            </w:pPr>
            <w:r w:rsidRPr="00BA0DD8">
              <w:rPr>
                <w:rFonts w:ascii="Mulish" w:eastAsia="Mulish" w:hAnsi="Mulish" w:cs="Mulish"/>
                <w:lang w:val="et-EE"/>
              </w:rPr>
              <w:t xml:space="preserve">Kursust hinnatakse skaalal </w:t>
            </w:r>
            <w:r w:rsidRPr="00BA0DD8">
              <w:rPr>
                <w:rFonts w:ascii="Mulish" w:eastAsia="Mulish" w:hAnsi="Mulish" w:cs="Mulish"/>
                <w:i/>
                <w:iCs/>
                <w:lang w:val="et-EE"/>
              </w:rPr>
              <w:t>arvestatud / mittearvestatud.</w:t>
            </w:r>
            <w:r w:rsidRPr="00BA0DD8">
              <w:rPr>
                <w:rFonts w:ascii="Mulish" w:hAnsi="Mulish"/>
                <w:lang w:val="sv-SE"/>
              </w:rPr>
              <w:br/>
            </w:r>
            <w:r w:rsidR="00BA0DD8" w:rsidRPr="00BA0DD8">
              <w:rPr>
                <w:rFonts w:ascii="Mulish" w:eastAsia="Mulish" w:hAnsi="Mulish" w:cs="Mulish"/>
              </w:rPr>
              <w:t>Kursuse hinne on mitteeristav. Kursuse edukaks läbimiseks tuleb osaleda vähemalt 75% tundidest ning saavutada 4 testi koondtulemus vähemalt 50%.</w:t>
            </w:r>
          </w:p>
          <w:p w14:paraId="5DD3F5E2" w14:textId="440E2B08" w:rsidR="00BA0DD8" w:rsidRPr="00BA0DD8" w:rsidRDefault="00BA0DD8" w:rsidP="00BA0DD8">
            <w:pPr>
              <w:spacing w:before="240" w:line="276" w:lineRule="auto"/>
              <w:rPr>
                <w:rFonts w:ascii="Mulish" w:eastAsia="Mulish" w:hAnsi="Mulish" w:cs="Mulish"/>
                <w:lang w:val="et-EE"/>
              </w:rPr>
            </w:pPr>
          </w:p>
        </w:tc>
      </w:tr>
      <w:tr w:rsidR="00221C41" w:rsidRPr="00D555E1" w14:paraId="41B03F2B" w14:textId="77777777" w:rsidTr="00462B22">
        <w:tc>
          <w:tcPr>
            <w:tcW w:w="2972" w:type="dxa"/>
            <w:shd w:val="clear" w:color="auto" w:fill="789F97"/>
          </w:tcPr>
          <w:p w14:paraId="5C778908" w14:textId="77777777" w:rsidR="00221C41" w:rsidRPr="00C00C52" w:rsidRDefault="00221C41" w:rsidP="00462B22">
            <w:pPr>
              <w:rPr>
                <w:rFonts w:ascii="Mulish" w:hAnsi="Mulish"/>
                <w:b/>
                <w:bCs/>
                <w:color w:val="FFFFFF" w:themeColor="background1"/>
                <w:sz w:val="24"/>
                <w:szCs w:val="24"/>
                <w:lang w:val="et-EE"/>
              </w:rPr>
            </w:pPr>
            <w:r>
              <w:rPr>
                <w:rFonts w:ascii="Mulish" w:hAnsi="Mulish"/>
                <w:b/>
                <w:bCs/>
                <w:color w:val="FFFFFF" w:themeColor="background1"/>
                <w:sz w:val="24"/>
                <w:szCs w:val="24"/>
                <w:lang w:val="et-EE"/>
              </w:rPr>
              <w:lastRenderedPageBreak/>
              <w:t>Õppekirjandus</w:t>
            </w:r>
          </w:p>
        </w:tc>
        <w:tc>
          <w:tcPr>
            <w:tcW w:w="6378" w:type="dxa"/>
          </w:tcPr>
          <w:p w14:paraId="70D0E4A0" w14:textId="77777777" w:rsidR="00221C41" w:rsidRPr="00211F7A" w:rsidRDefault="00221C41" w:rsidP="00462B22">
            <w:pPr>
              <w:rPr>
                <w:rFonts w:ascii="Mulish" w:eastAsia="Times New Roman" w:hAnsi="Mulish" w:cs="Times New Roman"/>
              </w:rPr>
            </w:pPr>
            <w:hyperlink r:id="rId6">
              <w:r w:rsidRPr="00211F7A">
                <w:rPr>
                  <w:rStyle w:val="Hperlink"/>
                  <w:rFonts w:ascii="Mulish" w:eastAsia="Times New Roman" w:hAnsi="Mulish" w:cs="Times New Roman"/>
                </w:rPr>
                <w:t>“Sissejuhatus matemaatilisse loogikasse”</w:t>
              </w:r>
            </w:hyperlink>
            <w:r w:rsidRPr="00211F7A">
              <w:rPr>
                <w:rFonts w:ascii="Mulish" w:eastAsia="Times New Roman" w:hAnsi="Mulish" w:cs="Times New Roman"/>
              </w:rPr>
              <w:t xml:space="preserve">  </w:t>
            </w:r>
            <w:r w:rsidRPr="00211F7A">
              <w:rPr>
                <w:rFonts w:ascii="Mulish" w:eastAsia="Times New Roman" w:hAnsi="Mulish" w:cs="Times New Roman"/>
                <w:lang w:val="en-GB"/>
              </w:rPr>
              <w:t>Reimo Palm, Rein Prank</w:t>
            </w:r>
          </w:p>
          <w:p w14:paraId="5A747B6F" w14:textId="3727DE81" w:rsidR="00221C41" w:rsidRPr="00221C41" w:rsidRDefault="00221C41" w:rsidP="00221C41">
            <w:pPr>
              <w:rPr>
                <w:rFonts w:ascii="Mulish" w:eastAsia="Times New Roman" w:hAnsi="Mulish" w:cs="Times New Roman"/>
              </w:rPr>
            </w:pPr>
            <w:hyperlink r:id="rId7">
              <w:r w:rsidRPr="00211F7A">
                <w:rPr>
                  <w:rStyle w:val="Hperlink"/>
                  <w:rFonts w:ascii="Mulish" w:eastAsia="Times New Roman" w:hAnsi="Mulish" w:cs="Times New Roman"/>
                </w:rPr>
                <w:t>“Loogika: mõtlemisest tõestamiseni”</w:t>
              </w:r>
            </w:hyperlink>
            <w:r w:rsidRPr="00211F7A">
              <w:rPr>
                <w:rFonts w:ascii="Mulish" w:eastAsia="Times New Roman" w:hAnsi="Mulish" w:cs="Times New Roman"/>
              </w:rPr>
              <w:t xml:space="preserve"> </w:t>
            </w:r>
            <w:r w:rsidRPr="00211F7A">
              <w:rPr>
                <w:rFonts w:ascii="Mulish" w:eastAsia="Times New Roman" w:hAnsi="Mulish" w:cs="Times New Roman"/>
                <w:lang w:val="en-GB"/>
              </w:rPr>
              <w:t>Tõnu Tamme, Tanel Tammet, Rein Prank</w:t>
            </w:r>
          </w:p>
        </w:tc>
      </w:tr>
    </w:tbl>
    <w:p w14:paraId="766B9BAD" w14:textId="77777777" w:rsidR="00655862" w:rsidRDefault="00655862"/>
    <w:sectPr w:rsidR="006558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sh">
    <w:altName w:val="Cambria"/>
    <w:panose1 w:val="00000000000000000000"/>
    <w:charset w:val="BA"/>
    <w:family w:val="auto"/>
    <w:pitch w:val="variable"/>
    <w:sig w:usb0="A00002FF" w:usb1="5000204B" w:usb2="00000000" w:usb3="00000000" w:csb0="00000197"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31C45"/>
    <w:multiLevelType w:val="hybridMultilevel"/>
    <w:tmpl w:val="5D58928A"/>
    <w:lvl w:ilvl="0" w:tplc="24D21010">
      <w:start w:val="1"/>
      <w:numFmt w:val="bullet"/>
      <w:lvlText w:val=""/>
      <w:lvlJc w:val="left"/>
      <w:pPr>
        <w:ind w:left="720" w:hanging="360"/>
      </w:pPr>
      <w:rPr>
        <w:rFonts w:ascii="Symbol" w:hAnsi="Symbol" w:hint="default"/>
      </w:rPr>
    </w:lvl>
    <w:lvl w:ilvl="1" w:tplc="B5A865FE">
      <w:start w:val="1"/>
      <w:numFmt w:val="bullet"/>
      <w:lvlText w:val="o"/>
      <w:lvlJc w:val="left"/>
      <w:pPr>
        <w:ind w:left="1440" w:hanging="360"/>
      </w:pPr>
      <w:rPr>
        <w:rFonts w:ascii="Courier New" w:hAnsi="Courier New" w:hint="default"/>
      </w:rPr>
    </w:lvl>
    <w:lvl w:ilvl="2" w:tplc="378C5486">
      <w:start w:val="1"/>
      <w:numFmt w:val="bullet"/>
      <w:lvlText w:val=""/>
      <w:lvlJc w:val="left"/>
      <w:pPr>
        <w:ind w:left="2160" w:hanging="360"/>
      </w:pPr>
      <w:rPr>
        <w:rFonts w:ascii="Wingdings" w:hAnsi="Wingdings" w:hint="default"/>
      </w:rPr>
    </w:lvl>
    <w:lvl w:ilvl="3" w:tplc="F51E3342">
      <w:start w:val="1"/>
      <w:numFmt w:val="bullet"/>
      <w:lvlText w:val=""/>
      <w:lvlJc w:val="left"/>
      <w:pPr>
        <w:ind w:left="2880" w:hanging="360"/>
      </w:pPr>
      <w:rPr>
        <w:rFonts w:ascii="Symbol" w:hAnsi="Symbol" w:hint="default"/>
      </w:rPr>
    </w:lvl>
    <w:lvl w:ilvl="4" w:tplc="B1441C9A">
      <w:start w:val="1"/>
      <w:numFmt w:val="bullet"/>
      <w:lvlText w:val="o"/>
      <w:lvlJc w:val="left"/>
      <w:pPr>
        <w:ind w:left="3600" w:hanging="360"/>
      </w:pPr>
      <w:rPr>
        <w:rFonts w:ascii="Courier New" w:hAnsi="Courier New" w:hint="default"/>
      </w:rPr>
    </w:lvl>
    <w:lvl w:ilvl="5" w:tplc="9BDE3410">
      <w:start w:val="1"/>
      <w:numFmt w:val="bullet"/>
      <w:lvlText w:val=""/>
      <w:lvlJc w:val="left"/>
      <w:pPr>
        <w:ind w:left="4320" w:hanging="360"/>
      </w:pPr>
      <w:rPr>
        <w:rFonts w:ascii="Wingdings" w:hAnsi="Wingdings" w:hint="default"/>
      </w:rPr>
    </w:lvl>
    <w:lvl w:ilvl="6" w:tplc="C7189022">
      <w:start w:val="1"/>
      <w:numFmt w:val="bullet"/>
      <w:lvlText w:val=""/>
      <w:lvlJc w:val="left"/>
      <w:pPr>
        <w:ind w:left="5040" w:hanging="360"/>
      </w:pPr>
      <w:rPr>
        <w:rFonts w:ascii="Symbol" w:hAnsi="Symbol" w:hint="default"/>
      </w:rPr>
    </w:lvl>
    <w:lvl w:ilvl="7" w:tplc="0A78ED62">
      <w:start w:val="1"/>
      <w:numFmt w:val="bullet"/>
      <w:lvlText w:val="o"/>
      <w:lvlJc w:val="left"/>
      <w:pPr>
        <w:ind w:left="5760" w:hanging="360"/>
      </w:pPr>
      <w:rPr>
        <w:rFonts w:ascii="Courier New" w:hAnsi="Courier New" w:hint="default"/>
      </w:rPr>
    </w:lvl>
    <w:lvl w:ilvl="8" w:tplc="58BEEB60">
      <w:start w:val="1"/>
      <w:numFmt w:val="bullet"/>
      <w:lvlText w:val=""/>
      <w:lvlJc w:val="left"/>
      <w:pPr>
        <w:ind w:left="6480" w:hanging="360"/>
      </w:pPr>
      <w:rPr>
        <w:rFonts w:ascii="Wingdings" w:hAnsi="Wingdings" w:hint="default"/>
      </w:rPr>
    </w:lvl>
  </w:abstractNum>
  <w:abstractNum w:abstractNumId="1" w15:restartNumberingAfterBreak="0">
    <w:nsid w:val="3FEE4DD3"/>
    <w:multiLevelType w:val="hybridMultilevel"/>
    <w:tmpl w:val="0ACA5756"/>
    <w:lvl w:ilvl="0" w:tplc="ED6CDB0A">
      <w:start w:val="1"/>
      <w:numFmt w:val="decimal"/>
      <w:lvlText w:val="%1."/>
      <w:lvlJc w:val="left"/>
      <w:pPr>
        <w:ind w:left="720" w:hanging="360"/>
      </w:pPr>
    </w:lvl>
    <w:lvl w:ilvl="1" w:tplc="B09012D0">
      <w:start w:val="1"/>
      <w:numFmt w:val="lowerLetter"/>
      <w:lvlText w:val="%2."/>
      <w:lvlJc w:val="left"/>
      <w:pPr>
        <w:ind w:left="1440" w:hanging="360"/>
      </w:pPr>
    </w:lvl>
    <w:lvl w:ilvl="2" w:tplc="33906CE8">
      <w:start w:val="1"/>
      <w:numFmt w:val="lowerRoman"/>
      <w:lvlText w:val="%3."/>
      <w:lvlJc w:val="right"/>
      <w:pPr>
        <w:ind w:left="2160" w:hanging="180"/>
      </w:pPr>
    </w:lvl>
    <w:lvl w:ilvl="3" w:tplc="98EAE81C">
      <w:start w:val="1"/>
      <w:numFmt w:val="decimal"/>
      <w:lvlText w:val="%4."/>
      <w:lvlJc w:val="left"/>
      <w:pPr>
        <w:ind w:left="2880" w:hanging="360"/>
      </w:pPr>
    </w:lvl>
    <w:lvl w:ilvl="4" w:tplc="19982E70">
      <w:start w:val="1"/>
      <w:numFmt w:val="lowerLetter"/>
      <w:lvlText w:val="%5."/>
      <w:lvlJc w:val="left"/>
      <w:pPr>
        <w:ind w:left="3600" w:hanging="360"/>
      </w:pPr>
    </w:lvl>
    <w:lvl w:ilvl="5" w:tplc="FEAA49C6">
      <w:start w:val="1"/>
      <w:numFmt w:val="lowerRoman"/>
      <w:lvlText w:val="%6."/>
      <w:lvlJc w:val="right"/>
      <w:pPr>
        <w:ind w:left="4320" w:hanging="180"/>
      </w:pPr>
    </w:lvl>
    <w:lvl w:ilvl="6" w:tplc="80FE089C">
      <w:start w:val="1"/>
      <w:numFmt w:val="decimal"/>
      <w:lvlText w:val="%7."/>
      <w:lvlJc w:val="left"/>
      <w:pPr>
        <w:ind w:left="5040" w:hanging="360"/>
      </w:pPr>
    </w:lvl>
    <w:lvl w:ilvl="7" w:tplc="C314563E">
      <w:start w:val="1"/>
      <w:numFmt w:val="lowerLetter"/>
      <w:lvlText w:val="%8."/>
      <w:lvlJc w:val="left"/>
      <w:pPr>
        <w:ind w:left="5760" w:hanging="360"/>
      </w:pPr>
    </w:lvl>
    <w:lvl w:ilvl="8" w:tplc="EAA67734">
      <w:start w:val="1"/>
      <w:numFmt w:val="lowerRoman"/>
      <w:lvlText w:val="%9."/>
      <w:lvlJc w:val="right"/>
      <w:pPr>
        <w:ind w:left="6480" w:hanging="180"/>
      </w:pPr>
    </w:lvl>
  </w:abstractNum>
  <w:abstractNum w:abstractNumId="2" w15:restartNumberingAfterBreak="0">
    <w:nsid w:val="6120546F"/>
    <w:multiLevelType w:val="hybridMultilevel"/>
    <w:tmpl w:val="C6B24A6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638272">
    <w:abstractNumId w:val="0"/>
  </w:num>
  <w:num w:numId="2" w16cid:durableId="270093953">
    <w:abstractNumId w:val="2"/>
  </w:num>
  <w:num w:numId="3" w16cid:durableId="2044087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C41"/>
    <w:rsid w:val="00221C41"/>
    <w:rsid w:val="00607424"/>
    <w:rsid w:val="00655862"/>
    <w:rsid w:val="006E612F"/>
    <w:rsid w:val="007B68D2"/>
    <w:rsid w:val="008414A8"/>
    <w:rsid w:val="00BA0DD8"/>
    <w:rsid w:val="00C468B4"/>
    <w:rsid w:val="00E81FC7"/>
    <w:rsid w:val="00EE5D9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4AA6C"/>
  <w15:chartTrackingRefBased/>
  <w15:docId w15:val="{C39B64A5-8AC1-491F-9EA2-DDD918EE6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21C41"/>
    <w:pPr>
      <w:spacing w:line="259" w:lineRule="auto"/>
    </w:pPr>
    <w:rPr>
      <w:sz w:val="22"/>
      <w:szCs w:val="22"/>
      <w:lang w:val="en-US"/>
    </w:rPr>
  </w:style>
  <w:style w:type="paragraph" w:styleId="Pealkiri1">
    <w:name w:val="heading 1"/>
    <w:basedOn w:val="Normaallaad"/>
    <w:next w:val="Normaallaad"/>
    <w:link w:val="Pealkiri1Mrk"/>
    <w:uiPriority w:val="9"/>
    <w:qFormat/>
    <w:rsid w:val="00221C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221C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221C41"/>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221C41"/>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221C41"/>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221C41"/>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221C41"/>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221C41"/>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221C41"/>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221C4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221C4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221C4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221C4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221C4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221C4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221C4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221C4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221C4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221C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221C4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221C4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221C4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221C41"/>
    <w:pPr>
      <w:spacing w:before="160"/>
      <w:jc w:val="center"/>
    </w:pPr>
    <w:rPr>
      <w:i/>
      <w:iCs/>
      <w:color w:val="404040" w:themeColor="text1" w:themeTint="BF"/>
    </w:rPr>
  </w:style>
  <w:style w:type="character" w:customStyle="1" w:styleId="TsitaatMrk">
    <w:name w:val="Tsitaat Märk"/>
    <w:basedOn w:val="Liguvaikefont"/>
    <w:link w:val="Tsitaat"/>
    <w:uiPriority w:val="29"/>
    <w:rsid w:val="00221C41"/>
    <w:rPr>
      <w:i/>
      <w:iCs/>
      <w:color w:val="404040" w:themeColor="text1" w:themeTint="BF"/>
    </w:rPr>
  </w:style>
  <w:style w:type="paragraph" w:styleId="Loendilik">
    <w:name w:val="List Paragraph"/>
    <w:basedOn w:val="Normaallaad"/>
    <w:uiPriority w:val="34"/>
    <w:qFormat/>
    <w:rsid w:val="00221C41"/>
    <w:pPr>
      <w:ind w:left="720"/>
      <w:contextualSpacing/>
    </w:pPr>
  </w:style>
  <w:style w:type="character" w:styleId="Selgeltmrgatavrhutus">
    <w:name w:val="Intense Emphasis"/>
    <w:basedOn w:val="Liguvaikefont"/>
    <w:uiPriority w:val="21"/>
    <w:qFormat/>
    <w:rsid w:val="00221C41"/>
    <w:rPr>
      <w:i/>
      <w:iCs/>
      <w:color w:val="0F4761" w:themeColor="accent1" w:themeShade="BF"/>
    </w:rPr>
  </w:style>
  <w:style w:type="paragraph" w:styleId="Selgeltmrgatavtsitaat">
    <w:name w:val="Intense Quote"/>
    <w:basedOn w:val="Normaallaad"/>
    <w:next w:val="Normaallaad"/>
    <w:link w:val="SelgeltmrgatavtsitaatMrk"/>
    <w:uiPriority w:val="30"/>
    <w:qFormat/>
    <w:rsid w:val="00221C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221C41"/>
    <w:rPr>
      <w:i/>
      <w:iCs/>
      <w:color w:val="0F4761" w:themeColor="accent1" w:themeShade="BF"/>
    </w:rPr>
  </w:style>
  <w:style w:type="character" w:styleId="Selgeltmrgatavviide">
    <w:name w:val="Intense Reference"/>
    <w:basedOn w:val="Liguvaikefont"/>
    <w:uiPriority w:val="32"/>
    <w:qFormat/>
    <w:rsid w:val="00221C41"/>
    <w:rPr>
      <w:b/>
      <w:bCs/>
      <w:smallCaps/>
      <w:color w:val="0F4761" w:themeColor="accent1" w:themeShade="BF"/>
      <w:spacing w:val="5"/>
    </w:rPr>
  </w:style>
  <w:style w:type="table" w:styleId="Kontuurtabel">
    <w:name w:val="Table Grid"/>
    <w:basedOn w:val="Normaaltabel"/>
    <w:uiPriority w:val="39"/>
    <w:rsid w:val="00221C41"/>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221C4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space.ut.ee/bitstream/handle/10062/24397/9985562313.pdf?sequence=2&amp;isAllowed=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odu.ut.ee/~reimo_p/teosed/sml/sml.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1482</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Abramson</dc:creator>
  <cp:keywords/>
  <dc:description/>
  <cp:lastModifiedBy>Katrina Abramson</cp:lastModifiedBy>
  <cp:revision>4</cp:revision>
  <dcterms:created xsi:type="dcterms:W3CDTF">2026-10-08T10:03:00Z</dcterms:created>
  <dcterms:modified xsi:type="dcterms:W3CDTF">2026-10-08T11:24:00Z</dcterms:modified>
</cp:coreProperties>
</file>